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E008B" w14:textId="77777777" w:rsidR="002029A2" w:rsidRDefault="001621E7" w:rsidP="001621E7">
      <w:pPr>
        <w:rPr>
          <w:sz w:val="24"/>
          <w:szCs w:val="24"/>
        </w:rPr>
      </w:pPr>
      <w:r w:rsidRPr="001621E7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E34D16A" wp14:editId="6B529B2F">
            <wp:simplePos x="0" y="0"/>
            <wp:positionH relativeFrom="margin">
              <wp:align>center</wp:align>
            </wp:positionH>
            <wp:positionV relativeFrom="paragraph">
              <wp:posOffset>231140</wp:posOffset>
            </wp:positionV>
            <wp:extent cx="3748405" cy="1165860"/>
            <wp:effectExtent l="19050" t="0" r="4445" b="0"/>
            <wp:wrapTopAndBottom/>
            <wp:docPr id="1" name="Obrázek 1" descr="S:\loga\OPŽP 2014-2020\Banner OPZP_Fond soudrznosti\JPG\CZ_RO_B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loga\OPŽP 2014-2020\Banner OPZP_Fond soudrznosti\JPG\CZ_RO_B_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17B9CC" w14:textId="44D42703" w:rsidR="00541FBB" w:rsidRDefault="002029A2" w:rsidP="00D603F3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5270B3">
        <w:rPr>
          <w:sz w:val="24"/>
          <w:szCs w:val="24"/>
        </w:rPr>
        <w:t> letech 2021 až 2022</w:t>
      </w:r>
      <w:r w:rsidR="001452BE">
        <w:rPr>
          <w:sz w:val="24"/>
          <w:szCs w:val="24"/>
        </w:rPr>
        <w:t xml:space="preserve"> </w:t>
      </w:r>
      <w:r w:rsidR="007A7F95">
        <w:rPr>
          <w:sz w:val="24"/>
          <w:szCs w:val="24"/>
        </w:rPr>
        <w:t xml:space="preserve">byla na objektu </w:t>
      </w:r>
      <w:r w:rsidR="00832741">
        <w:rPr>
          <w:sz w:val="24"/>
          <w:szCs w:val="24"/>
        </w:rPr>
        <w:t>kulturního domu</w:t>
      </w:r>
      <w:r w:rsidR="007A7F95">
        <w:rPr>
          <w:sz w:val="24"/>
          <w:szCs w:val="24"/>
        </w:rPr>
        <w:t xml:space="preserve"> v</w:t>
      </w:r>
      <w:r w:rsidR="005270B3">
        <w:rPr>
          <w:sz w:val="24"/>
          <w:szCs w:val="24"/>
        </w:rPr>
        <w:t xml:space="preserve">e Strání </w:t>
      </w:r>
      <w:r w:rsidR="00FB58BE">
        <w:rPr>
          <w:sz w:val="24"/>
          <w:szCs w:val="24"/>
        </w:rPr>
        <w:t>provedena realizace energetick</w:t>
      </w:r>
      <w:r w:rsidR="00545E4E">
        <w:rPr>
          <w:sz w:val="24"/>
          <w:szCs w:val="24"/>
        </w:rPr>
        <w:t>y</w:t>
      </w:r>
      <w:r w:rsidR="008A5790">
        <w:rPr>
          <w:sz w:val="24"/>
          <w:szCs w:val="24"/>
        </w:rPr>
        <w:t xml:space="preserve"> úsporn</w:t>
      </w:r>
      <w:r w:rsidR="007A7F95">
        <w:rPr>
          <w:sz w:val="24"/>
          <w:szCs w:val="24"/>
        </w:rPr>
        <w:t>ých</w:t>
      </w:r>
      <w:r w:rsidR="008A5790">
        <w:rPr>
          <w:sz w:val="24"/>
          <w:szCs w:val="24"/>
        </w:rPr>
        <w:t xml:space="preserve"> opatření </w:t>
      </w:r>
      <w:r w:rsidR="00EA5068">
        <w:rPr>
          <w:sz w:val="24"/>
          <w:szCs w:val="24"/>
        </w:rPr>
        <w:t>–</w:t>
      </w:r>
      <w:r w:rsidR="007A7F95">
        <w:rPr>
          <w:sz w:val="24"/>
          <w:szCs w:val="24"/>
        </w:rPr>
        <w:t xml:space="preserve"> zateplení</w:t>
      </w:r>
      <w:r w:rsidR="00D03CE2">
        <w:rPr>
          <w:sz w:val="24"/>
          <w:szCs w:val="24"/>
        </w:rPr>
        <w:t xml:space="preserve"> objektu</w:t>
      </w:r>
      <w:r w:rsidR="00832741">
        <w:rPr>
          <w:sz w:val="24"/>
          <w:szCs w:val="24"/>
        </w:rPr>
        <w:t xml:space="preserve">, </w:t>
      </w:r>
      <w:r w:rsidR="00A76D47">
        <w:rPr>
          <w:sz w:val="24"/>
          <w:szCs w:val="24"/>
        </w:rPr>
        <w:t xml:space="preserve">výměna otvorových výplní, </w:t>
      </w:r>
      <w:r w:rsidR="00834D94">
        <w:rPr>
          <w:sz w:val="24"/>
          <w:szCs w:val="24"/>
        </w:rPr>
        <w:t>výměna zdroje tepla</w:t>
      </w:r>
      <w:r w:rsidR="00832741">
        <w:rPr>
          <w:sz w:val="24"/>
          <w:szCs w:val="24"/>
        </w:rPr>
        <w:t>, instalace stínící techniky</w:t>
      </w:r>
      <w:r w:rsidR="005270B3">
        <w:rPr>
          <w:sz w:val="24"/>
          <w:szCs w:val="24"/>
        </w:rPr>
        <w:t xml:space="preserve">, instalace akustických podhledů </w:t>
      </w:r>
      <w:r w:rsidR="00832741">
        <w:rPr>
          <w:sz w:val="24"/>
          <w:szCs w:val="24"/>
        </w:rPr>
        <w:t>a výměna osvětlení</w:t>
      </w:r>
      <w:r w:rsidR="00834D94">
        <w:rPr>
          <w:sz w:val="24"/>
          <w:szCs w:val="24"/>
        </w:rPr>
        <w:t>.</w:t>
      </w:r>
    </w:p>
    <w:p w14:paraId="55B169CE" w14:textId="77777777" w:rsidR="0080715F" w:rsidRDefault="001F6602" w:rsidP="00D969A2">
      <w:pPr>
        <w:rPr>
          <w:sz w:val="24"/>
          <w:szCs w:val="24"/>
          <w:u w:val="single"/>
        </w:rPr>
      </w:pPr>
      <w:r w:rsidRPr="00F74A7C">
        <w:rPr>
          <w:sz w:val="24"/>
          <w:szCs w:val="24"/>
          <w:u w:val="single"/>
        </w:rPr>
        <w:t>Název projektu:</w:t>
      </w:r>
    </w:p>
    <w:p w14:paraId="64CA75E9" w14:textId="77777777" w:rsidR="005270B3" w:rsidRDefault="005270B3" w:rsidP="00B4320C">
      <w:pPr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 w:rsidRPr="005270B3">
        <w:rPr>
          <w:rFonts w:ascii="Arial" w:eastAsia="Calibri" w:hAnsi="Arial" w:cs="Arial"/>
          <w:b/>
          <w:bCs/>
          <w:color w:val="000000"/>
          <w:shd w:val="clear" w:color="auto" w:fill="FFFFFF"/>
        </w:rPr>
        <w:t>Rekonstrukce kulturního domu ve Strání 5.1a</w:t>
      </w:r>
    </w:p>
    <w:p w14:paraId="209A4561" w14:textId="74A47932" w:rsidR="00B4320C" w:rsidRDefault="001621E7" w:rsidP="00B4320C">
      <w:pPr>
        <w:rPr>
          <w:rFonts w:ascii="Arial" w:hAnsi="Arial" w:cs="Arial"/>
          <w:b/>
          <w:color w:val="000000"/>
          <w:shd w:val="clear" w:color="auto" w:fill="FFFFFF"/>
        </w:rPr>
      </w:pPr>
      <w:r w:rsidRPr="00F74A7C">
        <w:rPr>
          <w:sz w:val="24"/>
          <w:szCs w:val="24"/>
          <w:u w:val="single"/>
        </w:rPr>
        <w:t>Registrační číslo projektu:</w:t>
      </w:r>
    </w:p>
    <w:p w14:paraId="3DFC656D" w14:textId="77777777" w:rsidR="005270B3" w:rsidRDefault="005270B3" w:rsidP="000C2635">
      <w:pPr>
        <w:jc w:val="center"/>
        <w:rPr>
          <w:rFonts w:ascii="Arial" w:eastAsia="Calibri" w:hAnsi="Arial" w:cs="Arial"/>
          <w:b/>
          <w:color w:val="000000"/>
          <w:shd w:val="clear" w:color="auto" w:fill="FFFFFF"/>
        </w:rPr>
      </w:pPr>
      <w:r w:rsidRPr="005270B3">
        <w:rPr>
          <w:rFonts w:ascii="Arial" w:eastAsia="Calibri" w:hAnsi="Arial" w:cs="Arial"/>
          <w:b/>
          <w:color w:val="000000"/>
          <w:shd w:val="clear" w:color="auto" w:fill="FFFFFF"/>
        </w:rPr>
        <w:t>CZ.05.5.18/0.0/0.0/20_146/0014069</w:t>
      </w:r>
    </w:p>
    <w:p w14:paraId="0454C24F" w14:textId="7C50ACA6" w:rsidR="00943F05" w:rsidRPr="00943F05" w:rsidRDefault="00943F05" w:rsidP="000C2635">
      <w:pPr>
        <w:jc w:val="center"/>
        <w:rPr>
          <w:b/>
          <w:sz w:val="24"/>
          <w:szCs w:val="24"/>
        </w:rPr>
      </w:pPr>
      <w:r w:rsidRPr="00943F05">
        <w:rPr>
          <w:b/>
          <w:sz w:val="24"/>
          <w:szCs w:val="24"/>
        </w:rPr>
        <w:t xml:space="preserve">Tento projekt </w:t>
      </w:r>
      <w:r w:rsidR="00472303">
        <w:rPr>
          <w:b/>
          <w:sz w:val="24"/>
          <w:szCs w:val="24"/>
        </w:rPr>
        <w:t>byl</w:t>
      </w:r>
      <w:r w:rsidRPr="00943F05">
        <w:rPr>
          <w:b/>
          <w:sz w:val="24"/>
          <w:szCs w:val="24"/>
        </w:rPr>
        <w:t xml:space="preserve"> spolufinancován Evropskou unií – Fondem soudržnosti v rámci Operačního programu Životní prostředí.</w:t>
      </w:r>
    </w:p>
    <w:p w14:paraId="42AEF45E" w14:textId="77777777" w:rsidR="00A33BA5" w:rsidRDefault="00F74A7C" w:rsidP="001621E7">
      <w:pPr>
        <w:spacing w:after="0" w:line="240" w:lineRule="auto"/>
        <w:rPr>
          <w:sz w:val="24"/>
          <w:szCs w:val="24"/>
        </w:rPr>
      </w:pPr>
      <w:r w:rsidRPr="00F74A7C">
        <w:rPr>
          <w:sz w:val="24"/>
          <w:szCs w:val="24"/>
          <w:u w:val="single"/>
        </w:rPr>
        <w:t>Popis projektu:</w:t>
      </w:r>
    </w:p>
    <w:p w14:paraId="01DDC648" w14:textId="36DE5A6C" w:rsidR="00541FBB" w:rsidRDefault="00834D94" w:rsidP="001621E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Realizací projektu došlo k z</w:t>
      </w:r>
      <w:r w:rsidRPr="00F74A7C">
        <w:rPr>
          <w:sz w:val="24"/>
          <w:szCs w:val="24"/>
        </w:rPr>
        <w:t xml:space="preserve">ateplení </w:t>
      </w:r>
      <w:r>
        <w:rPr>
          <w:sz w:val="24"/>
          <w:szCs w:val="24"/>
        </w:rPr>
        <w:t>obvodových stěn</w:t>
      </w:r>
      <w:r w:rsidR="00983A9E">
        <w:rPr>
          <w:sz w:val="24"/>
          <w:szCs w:val="24"/>
        </w:rPr>
        <w:t xml:space="preserve">, </w:t>
      </w:r>
      <w:r>
        <w:rPr>
          <w:sz w:val="24"/>
          <w:szCs w:val="24"/>
        </w:rPr>
        <w:t>střešní konstrukc</w:t>
      </w:r>
      <w:r w:rsidR="00DB2C52">
        <w:rPr>
          <w:sz w:val="24"/>
          <w:szCs w:val="24"/>
        </w:rPr>
        <w:t>e</w:t>
      </w:r>
      <w:r w:rsidR="00983A9E">
        <w:rPr>
          <w:sz w:val="24"/>
          <w:szCs w:val="24"/>
        </w:rPr>
        <w:t xml:space="preserve"> a podlahy</w:t>
      </w:r>
      <w:r w:rsidR="00BA3A54">
        <w:rPr>
          <w:sz w:val="24"/>
          <w:szCs w:val="24"/>
        </w:rPr>
        <w:t xml:space="preserve">, k výměně oken a dveří za nová </w:t>
      </w:r>
      <w:r w:rsidR="003401CF">
        <w:rPr>
          <w:sz w:val="24"/>
          <w:szCs w:val="24"/>
        </w:rPr>
        <w:t>dřevěná</w:t>
      </w:r>
      <w:r w:rsidR="00D90638">
        <w:rPr>
          <w:sz w:val="24"/>
          <w:szCs w:val="24"/>
        </w:rPr>
        <w:t>, k instalaci elektrické stínící techniky s ručním ovládáním</w:t>
      </w:r>
      <w:r w:rsidR="002D75FF">
        <w:rPr>
          <w:sz w:val="24"/>
          <w:szCs w:val="24"/>
        </w:rPr>
        <w:t xml:space="preserve">, </w:t>
      </w:r>
      <w:r w:rsidR="00983A9E">
        <w:rPr>
          <w:sz w:val="24"/>
          <w:szCs w:val="24"/>
        </w:rPr>
        <w:t xml:space="preserve">k instalaci akustických podhledů, </w:t>
      </w:r>
      <w:r w:rsidR="002D75FF">
        <w:rPr>
          <w:sz w:val="24"/>
          <w:szCs w:val="24"/>
        </w:rPr>
        <w:t>k výměně osvětlení</w:t>
      </w:r>
      <w:r w:rsidR="00BA3A54">
        <w:rPr>
          <w:sz w:val="24"/>
          <w:szCs w:val="24"/>
        </w:rPr>
        <w:t xml:space="preserve"> </w:t>
      </w:r>
      <w:r w:rsidR="00983A9E">
        <w:rPr>
          <w:sz w:val="24"/>
          <w:szCs w:val="24"/>
        </w:rPr>
        <w:t xml:space="preserve">za nová světla s LED technologií </w:t>
      </w:r>
      <w:r w:rsidR="00D03CE2">
        <w:rPr>
          <w:sz w:val="24"/>
          <w:szCs w:val="24"/>
        </w:rPr>
        <w:t xml:space="preserve">a </w:t>
      </w:r>
      <w:r w:rsidR="00BA3A54">
        <w:rPr>
          <w:sz w:val="24"/>
          <w:szCs w:val="24"/>
        </w:rPr>
        <w:t xml:space="preserve">k </w:t>
      </w:r>
      <w:r>
        <w:rPr>
          <w:sz w:val="24"/>
          <w:szCs w:val="24"/>
        </w:rPr>
        <w:t>výměně kotl</w:t>
      </w:r>
      <w:r w:rsidR="001631EF">
        <w:rPr>
          <w:sz w:val="24"/>
          <w:szCs w:val="24"/>
        </w:rPr>
        <w:t>ů</w:t>
      </w:r>
      <w:r>
        <w:rPr>
          <w:sz w:val="24"/>
          <w:szCs w:val="24"/>
        </w:rPr>
        <w:t xml:space="preserve"> za </w:t>
      </w:r>
      <w:r w:rsidR="00BA3A54">
        <w:rPr>
          <w:sz w:val="24"/>
          <w:szCs w:val="24"/>
        </w:rPr>
        <w:t xml:space="preserve">2 </w:t>
      </w:r>
      <w:r w:rsidR="00DB2C52">
        <w:rPr>
          <w:sz w:val="24"/>
          <w:szCs w:val="24"/>
        </w:rPr>
        <w:t xml:space="preserve">nové </w:t>
      </w:r>
      <w:r>
        <w:rPr>
          <w:sz w:val="24"/>
          <w:szCs w:val="24"/>
        </w:rPr>
        <w:t>plynov</w:t>
      </w:r>
      <w:r w:rsidR="00BA3A54">
        <w:rPr>
          <w:sz w:val="24"/>
          <w:szCs w:val="24"/>
        </w:rPr>
        <w:t>é</w:t>
      </w:r>
      <w:r>
        <w:rPr>
          <w:sz w:val="24"/>
          <w:szCs w:val="24"/>
        </w:rPr>
        <w:t xml:space="preserve"> kondenzační</w:t>
      </w:r>
      <w:r w:rsidR="00532CAB">
        <w:rPr>
          <w:sz w:val="24"/>
          <w:szCs w:val="24"/>
        </w:rPr>
        <w:t xml:space="preserve"> kot</w:t>
      </w:r>
      <w:r w:rsidR="00BA3A54">
        <w:rPr>
          <w:sz w:val="24"/>
          <w:szCs w:val="24"/>
        </w:rPr>
        <w:t>le</w:t>
      </w:r>
      <w:r>
        <w:rPr>
          <w:sz w:val="24"/>
          <w:szCs w:val="24"/>
        </w:rPr>
        <w:t>.</w:t>
      </w:r>
    </w:p>
    <w:p w14:paraId="340C5DB2" w14:textId="77777777" w:rsidR="009B4C56" w:rsidRDefault="009B4C56" w:rsidP="001621E7">
      <w:pPr>
        <w:spacing w:after="0" w:line="240" w:lineRule="auto"/>
        <w:rPr>
          <w:sz w:val="24"/>
          <w:szCs w:val="24"/>
        </w:rPr>
      </w:pPr>
    </w:p>
    <w:p w14:paraId="59734F94" w14:textId="70CDA5D6" w:rsidR="00E75EA9" w:rsidRPr="004E7A49" w:rsidRDefault="00E75EA9" w:rsidP="001621E7">
      <w:pPr>
        <w:spacing w:after="0" w:line="240" w:lineRule="auto"/>
        <w:rPr>
          <w:sz w:val="24"/>
          <w:szCs w:val="24"/>
        </w:rPr>
      </w:pPr>
      <w:r w:rsidRPr="004E7A49">
        <w:rPr>
          <w:sz w:val="24"/>
          <w:szCs w:val="24"/>
        </w:rPr>
        <w:t>Celkové náklady</w:t>
      </w:r>
      <w:r w:rsidR="00087E89">
        <w:rPr>
          <w:sz w:val="24"/>
          <w:szCs w:val="24"/>
        </w:rPr>
        <w:t xml:space="preserve"> na realizaci opatření</w:t>
      </w:r>
      <w:r w:rsidRPr="004E7A49">
        <w:rPr>
          <w:sz w:val="24"/>
          <w:szCs w:val="24"/>
        </w:rPr>
        <w:t>:</w:t>
      </w:r>
      <w:r w:rsidR="00087E89">
        <w:rPr>
          <w:sz w:val="24"/>
          <w:szCs w:val="24"/>
        </w:rPr>
        <w:t xml:space="preserve">             </w:t>
      </w:r>
      <w:r w:rsidR="00831AF7">
        <w:rPr>
          <w:sz w:val="24"/>
          <w:szCs w:val="24"/>
        </w:rPr>
        <w:t xml:space="preserve"> </w:t>
      </w:r>
      <w:r w:rsidR="00CF4102">
        <w:rPr>
          <w:sz w:val="24"/>
          <w:szCs w:val="24"/>
        </w:rPr>
        <w:t>47 536 681</w:t>
      </w:r>
      <w:r w:rsidR="008A3F40">
        <w:rPr>
          <w:sz w:val="24"/>
          <w:szCs w:val="24"/>
        </w:rPr>
        <w:t>,</w:t>
      </w:r>
      <w:r w:rsidR="00CF4102">
        <w:rPr>
          <w:sz w:val="24"/>
          <w:szCs w:val="24"/>
        </w:rPr>
        <w:t>69</w:t>
      </w:r>
      <w:r w:rsidR="004E063E">
        <w:rPr>
          <w:sz w:val="24"/>
          <w:szCs w:val="24"/>
        </w:rPr>
        <w:t xml:space="preserve"> </w:t>
      </w:r>
      <w:r w:rsidR="000D6A0C" w:rsidRPr="004E7A49">
        <w:rPr>
          <w:sz w:val="24"/>
          <w:szCs w:val="24"/>
        </w:rPr>
        <w:t>Kč</w:t>
      </w:r>
      <w:r w:rsidR="000C2635">
        <w:rPr>
          <w:sz w:val="24"/>
          <w:szCs w:val="24"/>
        </w:rPr>
        <w:t xml:space="preserve"> vč. DPH</w:t>
      </w:r>
    </w:p>
    <w:p w14:paraId="37C0D069" w14:textId="101154A8" w:rsidR="000D6A0C" w:rsidRPr="004E7A49" w:rsidRDefault="000D6A0C" w:rsidP="001621E7">
      <w:pPr>
        <w:spacing w:after="0" w:line="240" w:lineRule="auto"/>
        <w:rPr>
          <w:b/>
          <w:sz w:val="24"/>
          <w:szCs w:val="24"/>
        </w:rPr>
      </w:pPr>
      <w:r w:rsidRPr="004E7A49">
        <w:rPr>
          <w:b/>
          <w:sz w:val="24"/>
          <w:szCs w:val="24"/>
        </w:rPr>
        <w:t xml:space="preserve">Celkové způsobilé výdaje: </w:t>
      </w:r>
      <w:r w:rsidRPr="004E7A49">
        <w:rPr>
          <w:b/>
          <w:sz w:val="24"/>
          <w:szCs w:val="24"/>
        </w:rPr>
        <w:tab/>
      </w:r>
      <w:r w:rsidR="004E063E">
        <w:rPr>
          <w:b/>
          <w:sz w:val="24"/>
          <w:szCs w:val="24"/>
        </w:rPr>
        <w:t xml:space="preserve">  </w:t>
      </w:r>
      <w:r w:rsidR="00545E4E">
        <w:rPr>
          <w:b/>
          <w:sz w:val="24"/>
          <w:szCs w:val="24"/>
        </w:rPr>
        <w:t xml:space="preserve"> </w:t>
      </w:r>
      <w:r w:rsidR="00087E89">
        <w:rPr>
          <w:b/>
          <w:sz w:val="24"/>
          <w:szCs w:val="24"/>
        </w:rPr>
        <w:t xml:space="preserve">                           </w:t>
      </w:r>
      <w:r w:rsidR="00062414">
        <w:rPr>
          <w:b/>
          <w:sz w:val="24"/>
          <w:szCs w:val="24"/>
        </w:rPr>
        <w:t>1</w:t>
      </w:r>
      <w:r w:rsidR="00AF5765">
        <w:rPr>
          <w:b/>
          <w:sz w:val="24"/>
          <w:szCs w:val="24"/>
        </w:rPr>
        <w:t>2</w:t>
      </w:r>
      <w:r w:rsidR="00D03CE2">
        <w:rPr>
          <w:b/>
          <w:sz w:val="24"/>
          <w:szCs w:val="24"/>
        </w:rPr>
        <w:t xml:space="preserve"> </w:t>
      </w:r>
      <w:r w:rsidR="00AF5765">
        <w:rPr>
          <w:b/>
          <w:sz w:val="24"/>
          <w:szCs w:val="24"/>
        </w:rPr>
        <w:t>835</w:t>
      </w:r>
      <w:r w:rsidR="000C2635" w:rsidRPr="000C2635">
        <w:rPr>
          <w:b/>
          <w:sz w:val="24"/>
          <w:szCs w:val="24"/>
        </w:rPr>
        <w:t xml:space="preserve"> </w:t>
      </w:r>
      <w:r w:rsidR="00AF5765">
        <w:rPr>
          <w:b/>
          <w:sz w:val="24"/>
          <w:szCs w:val="24"/>
        </w:rPr>
        <w:t>499</w:t>
      </w:r>
      <w:r w:rsidR="000C2635" w:rsidRPr="000C2635">
        <w:rPr>
          <w:b/>
          <w:sz w:val="24"/>
          <w:szCs w:val="24"/>
        </w:rPr>
        <w:t>,</w:t>
      </w:r>
      <w:r w:rsidR="00AF5765">
        <w:rPr>
          <w:b/>
          <w:sz w:val="24"/>
          <w:szCs w:val="24"/>
        </w:rPr>
        <w:t>99</w:t>
      </w:r>
      <w:r w:rsidR="000C2635">
        <w:rPr>
          <w:b/>
          <w:sz w:val="24"/>
          <w:szCs w:val="24"/>
        </w:rPr>
        <w:t xml:space="preserve"> </w:t>
      </w:r>
      <w:r w:rsidR="00545E4E" w:rsidRPr="00545E4E">
        <w:rPr>
          <w:b/>
          <w:sz w:val="24"/>
          <w:szCs w:val="24"/>
        </w:rPr>
        <w:t>Kč</w:t>
      </w:r>
      <w:r w:rsidR="000C2635">
        <w:rPr>
          <w:b/>
          <w:sz w:val="24"/>
          <w:szCs w:val="24"/>
        </w:rPr>
        <w:t xml:space="preserve"> vč. DPH</w:t>
      </w:r>
    </w:p>
    <w:p w14:paraId="7B081858" w14:textId="0A76FDC3" w:rsidR="000D6A0C" w:rsidRPr="004E7A49" w:rsidRDefault="000D6A0C" w:rsidP="001621E7">
      <w:pPr>
        <w:spacing w:after="0" w:line="240" w:lineRule="auto"/>
        <w:rPr>
          <w:b/>
          <w:sz w:val="24"/>
          <w:szCs w:val="24"/>
        </w:rPr>
      </w:pPr>
      <w:r w:rsidRPr="004E7A49">
        <w:rPr>
          <w:b/>
          <w:sz w:val="24"/>
          <w:szCs w:val="24"/>
        </w:rPr>
        <w:t xml:space="preserve">Výše dotace: </w:t>
      </w:r>
      <w:r w:rsidRPr="004E7A49">
        <w:rPr>
          <w:b/>
          <w:sz w:val="24"/>
          <w:szCs w:val="24"/>
        </w:rPr>
        <w:tab/>
      </w:r>
      <w:r w:rsidRPr="004E7A49">
        <w:rPr>
          <w:b/>
          <w:sz w:val="24"/>
          <w:szCs w:val="24"/>
        </w:rPr>
        <w:tab/>
      </w:r>
      <w:r w:rsidR="00077DD6">
        <w:rPr>
          <w:b/>
          <w:sz w:val="24"/>
          <w:szCs w:val="24"/>
        </w:rPr>
        <w:t xml:space="preserve">             </w:t>
      </w:r>
      <w:r w:rsidR="004E063E">
        <w:rPr>
          <w:b/>
          <w:sz w:val="24"/>
          <w:szCs w:val="24"/>
        </w:rPr>
        <w:t xml:space="preserve">  </w:t>
      </w:r>
      <w:r w:rsidR="00087E89">
        <w:rPr>
          <w:b/>
          <w:sz w:val="24"/>
          <w:szCs w:val="24"/>
        </w:rPr>
        <w:t xml:space="preserve">                       </w:t>
      </w:r>
      <w:r w:rsidR="00D03CE2">
        <w:rPr>
          <w:b/>
          <w:sz w:val="24"/>
          <w:szCs w:val="24"/>
        </w:rPr>
        <w:t xml:space="preserve">  </w:t>
      </w:r>
      <w:r w:rsidR="00087E89">
        <w:rPr>
          <w:b/>
          <w:sz w:val="24"/>
          <w:szCs w:val="24"/>
        </w:rPr>
        <w:t xml:space="preserve">    </w:t>
      </w:r>
      <w:r w:rsidR="00062414">
        <w:rPr>
          <w:b/>
          <w:sz w:val="24"/>
          <w:szCs w:val="24"/>
        </w:rPr>
        <w:t xml:space="preserve"> 5</w:t>
      </w:r>
      <w:r w:rsidR="00087E89">
        <w:rPr>
          <w:b/>
          <w:sz w:val="24"/>
          <w:szCs w:val="24"/>
        </w:rPr>
        <w:t xml:space="preserve"> </w:t>
      </w:r>
      <w:r w:rsidR="00AF5765">
        <w:rPr>
          <w:b/>
          <w:sz w:val="24"/>
          <w:szCs w:val="24"/>
        </w:rPr>
        <w:t>134</w:t>
      </w:r>
      <w:r w:rsidR="000C2635">
        <w:rPr>
          <w:b/>
          <w:sz w:val="24"/>
          <w:szCs w:val="24"/>
        </w:rPr>
        <w:t> </w:t>
      </w:r>
      <w:r w:rsidR="00D03CE2">
        <w:rPr>
          <w:b/>
          <w:sz w:val="24"/>
          <w:szCs w:val="24"/>
        </w:rPr>
        <w:t>1</w:t>
      </w:r>
      <w:r w:rsidR="00AF5765">
        <w:rPr>
          <w:b/>
          <w:sz w:val="24"/>
          <w:szCs w:val="24"/>
        </w:rPr>
        <w:t>99</w:t>
      </w:r>
      <w:r w:rsidR="000C2635">
        <w:rPr>
          <w:b/>
          <w:sz w:val="24"/>
          <w:szCs w:val="24"/>
        </w:rPr>
        <w:t>,</w:t>
      </w:r>
      <w:r w:rsidR="00AF5765">
        <w:rPr>
          <w:b/>
          <w:sz w:val="24"/>
          <w:szCs w:val="24"/>
        </w:rPr>
        <w:t>99</w:t>
      </w:r>
      <w:r w:rsidR="0080715F" w:rsidRPr="0080715F">
        <w:rPr>
          <w:b/>
          <w:sz w:val="24"/>
          <w:szCs w:val="24"/>
        </w:rPr>
        <w:t xml:space="preserve"> </w:t>
      </w:r>
      <w:r w:rsidR="00545E4E">
        <w:rPr>
          <w:b/>
          <w:sz w:val="24"/>
          <w:szCs w:val="24"/>
        </w:rPr>
        <w:t xml:space="preserve">Kč </w:t>
      </w:r>
      <w:r w:rsidR="00AD70B5">
        <w:rPr>
          <w:b/>
          <w:sz w:val="24"/>
          <w:szCs w:val="24"/>
        </w:rPr>
        <w:t>(</w:t>
      </w:r>
      <w:r w:rsidR="0080715F">
        <w:rPr>
          <w:b/>
          <w:sz w:val="24"/>
          <w:szCs w:val="24"/>
        </w:rPr>
        <w:t>4</w:t>
      </w:r>
      <w:r w:rsidRPr="004E7A49">
        <w:rPr>
          <w:b/>
          <w:sz w:val="24"/>
          <w:szCs w:val="24"/>
        </w:rPr>
        <w:t>0 %</w:t>
      </w:r>
      <w:r w:rsidR="00087E89">
        <w:rPr>
          <w:b/>
          <w:sz w:val="24"/>
          <w:szCs w:val="24"/>
        </w:rPr>
        <w:t xml:space="preserve"> ze způsobilých výdajů</w:t>
      </w:r>
      <w:r w:rsidRPr="004E7A49">
        <w:rPr>
          <w:b/>
          <w:sz w:val="24"/>
          <w:szCs w:val="24"/>
        </w:rPr>
        <w:t>)</w:t>
      </w:r>
    </w:p>
    <w:p w14:paraId="009ADDC3" w14:textId="77777777" w:rsidR="00943F05" w:rsidRDefault="00943F05" w:rsidP="001621E7">
      <w:pPr>
        <w:spacing w:after="0" w:line="240" w:lineRule="auto"/>
        <w:rPr>
          <w:sz w:val="24"/>
          <w:szCs w:val="24"/>
          <w:u w:val="single"/>
        </w:rPr>
      </w:pPr>
    </w:p>
    <w:p w14:paraId="503A23A2" w14:textId="77777777" w:rsidR="009B4C56" w:rsidRDefault="009B4C56" w:rsidP="001621E7">
      <w:pPr>
        <w:spacing w:after="0" w:line="240" w:lineRule="auto"/>
        <w:rPr>
          <w:sz w:val="24"/>
          <w:szCs w:val="24"/>
          <w:u w:val="single"/>
        </w:rPr>
      </w:pPr>
    </w:p>
    <w:p w14:paraId="6175D49E" w14:textId="77777777" w:rsidR="00A33BA5" w:rsidRDefault="00F74A7C" w:rsidP="001621E7">
      <w:pPr>
        <w:spacing w:after="0" w:line="240" w:lineRule="auto"/>
        <w:rPr>
          <w:sz w:val="24"/>
          <w:szCs w:val="24"/>
        </w:rPr>
      </w:pPr>
      <w:r w:rsidRPr="00F74A7C">
        <w:rPr>
          <w:sz w:val="24"/>
          <w:szCs w:val="24"/>
          <w:u w:val="single"/>
        </w:rPr>
        <w:t>Cíl a výsledek projektu:</w:t>
      </w:r>
    </w:p>
    <w:p w14:paraId="16186A8C" w14:textId="36C1610D" w:rsidR="00685F53" w:rsidRDefault="000C2635" w:rsidP="00710A24">
      <w:pPr>
        <w:spacing w:after="0" w:line="240" w:lineRule="auto"/>
        <w:jc w:val="both"/>
        <w:rPr>
          <w:sz w:val="24"/>
          <w:szCs w:val="24"/>
        </w:rPr>
      </w:pPr>
      <w:r w:rsidRPr="000C2635">
        <w:rPr>
          <w:sz w:val="24"/>
          <w:szCs w:val="24"/>
        </w:rPr>
        <w:t>Cílem projektu bylo zlepšení tepelně technických vlastností objektu, snížení energetických ztrát, snížení spotřeby energií a snížení emisí.</w:t>
      </w:r>
    </w:p>
    <w:p w14:paraId="33B50D3C" w14:textId="77777777" w:rsidR="000C2635" w:rsidRPr="00D17FE9" w:rsidRDefault="000C2635" w:rsidP="001621E7">
      <w:pPr>
        <w:spacing w:after="0" w:line="240" w:lineRule="auto"/>
        <w:rPr>
          <w:noProof/>
          <w:sz w:val="18"/>
          <w:szCs w:val="24"/>
        </w:rPr>
      </w:pPr>
    </w:p>
    <w:p w14:paraId="41BC2B04" w14:textId="69E6080B" w:rsidR="00D17FE9" w:rsidRDefault="00F74A7C" w:rsidP="00646C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Výsledkem realizace projektu </w:t>
      </w:r>
      <w:r w:rsidR="00737592">
        <w:rPr>
          <w:sz w:val="24"/>
          <w:szCs w:val="24"/>
        </w:rPr>
        <w:t>je plánované</w:t>
      </w:r>
      <w:r w:rsidR="00BD1EB5">
        <w:rPr>
          <w:sz w:val="24"/>
          <w:szCs w:val="24"/>
        </w:rPr>
        <w:t xml:space="preserve"> </w:t>
      </w:r>
      <w:r w:rsidRPr="00BD1EB5">
        <w:rPr>
          <w:b/>
          <w:sz w:val="24"/>
          <w:szCs w:val="24"/>
        </w:rPr>
        <w:t>snížení spotřeby energie</w:t>
      </w:r>
      <w:r w:rsidR="00943F05" w:rsidRPr="00BD1EB5">
        <w:rPr>
          <w:b/>
          <w:sz w:val="24"/>
          <w:szCs w:val="24"/>
        </w:rPr>
        <w:t xml:space="preserve"> </w:t>
      </w:r>
      <w:r w:rsidR="008403FF">
        <w:rPr>
          <w:b/>
          <w:sz w:val="24"/>
          <w:szCs w:val="24"/>
        </w:rPr>
        <w:t xml:space="preserve">na vytápění </w:t>
      </w:r>
      <w:r w:rsidR="00943F05" w:rsidRPr="00BD1EB5">
        <w:rPr>
          <w:b/>
          <w:sz w:val="24"/>
          <w:szCs w:val="24"/>
        </w:rPr>
        <w:t>o</w:t>
      </w:r>
      <w:r w:rsidR="00943F05">
        <w:rPr>
          <w:sz w:val="24"/>
          <w:szCs w:val="24"/>
        </w:rPr>
        <w:t xml:space="preserve"> </w:t>
      </w:r>
      <w:r w:rsidR="005236EB">
        <w:rPr>
          <w:b/>
          <w:sz w:val="24"/>
          <w:szCs w:val="24"/>
        </w:rPr>
        <w:t>340</w:t>
      </w:r>
      <w:r w:rsidR="008A22AA">
        <w:rPr>
          <w:b/>
          <w:sz w:val="24"/>
          <w:szCs w:val="24"/>
        </w:rPr>
        <w:t>,</w:t>
      </w:r>
      <w:r w:rsidR="005236EB">
        <w:rPr>
          <w:b/>
          <w:sz w:val="24"/>
          <w:szCs w:val="24"/>
        </w:rPr>
        <w:t>99</w:t>
      </w:r>
      <w:r w:rsidR="00545E4E">
        <w:rPr>
          <w:b/>
          <w:sz w:val="24"/>
          <w:szCs w:val="24"/>
        </w:rPr>
        <w:t xml:space="preserve"> </w:t>
      </w:r>
      <w:r w:rsidR="00943F05" w:rsidRPr="00943F05">
        <w:rPr>
          <w:b/>
          <w:sz w:val="24"/>
          <w:szCs w:val="24"/>
        </w:rPr>
        <w:t>GJ/rok</w:t>
      </w:r>
      <w:r w:rsidR="000D6A0C">
        <w:rPr>
          <w:b/>
          <w:sz w:val="24"/>
          <w:szCs w:val="24"/>
        </w:rPr>
        <w:t xml:space="preserve">, tj. o </w:t>
      </w:r>
      <w:r w:rsidR="008A22AA">
        <w:rPr>
          <w:b/>
          <w:sz w:val="24"/>
          <w:szCs w:val="24"/>
        </w:rPr>
        <w:t>4</w:t>
      </w:r>
      <w:r w:rsidR="005236EB">
        <w:rPr>
          <w:b/>
          <w:sz w:val="24"/>
          <w:szCs w:val="24"/>
        </w:rPr>
        <w:t>9</w:t>
      </w:r>
      <w:r w:rsidR="008A22AA">
        <w:rPr>
          <w:b/>
          <w:sz w:val="24"/>
          <w:szCs w:val="24"/>
        </w:rPr>
        <w:t>,</w:t>
      </w:r>
      <w:r w:rsidR="005236EB">
        <w:rPr>
          <w:b/>
          <w:sz w:val="24"/>
          <w:szCs w:val="24"/>
        </w:rPr>
        <w:t>06</w:t>
      </w:r>
      <w:r w:rsidR="000C2635">
        <w:rPr>
          <w:b/>
          <w:sz w:val="24"/>
          <w:szCs w:val="24"/>
        </w:rPr>
        <w:t xml:space="preserve"> </w:t>
      </w:r>
      <w:r w:rsidR="000D6A0C">
        <w:rPr>
          <w:b/>
          <w:sz w:val="24"/>
          <w:szCs w:val="24"/>
        </w:rPr>
        <w:t>%</w:t>
      </w:r>
      <w:r w:rsidR="009C56D5">
        <w:rPr>
          <w:sz w:val="24"/>
          <w:szCs w:val="24"/>
        </w:rPr>
        <w:t xml:space="preserve"> a</w:t>
      </w:r>
      <w:r w:rsidRPr="00F74A7C">
        <w:rPr>
          <w:sz w:val="24"/>
          <w:szCs w:val="24"/>
        </w:rPr>
        <w:t xml:space="preserve"> </w:t>
      </w:r>
      <w:r w:rsidR="00943F05" w:rsidRPr="00BD1EB5">
        <w:rPr>
          <w:b/>
          <w:sz w:val="24"/>
          <w:szCs w:val="24"/>
        </w:rPr>
        <w:t xml:space="preserve">snížení </w:t>
      </w:r>
      <w:r w:rsidRPr="00BD1EB5">
        <w:rPr>
          <w:b/>
          <w:sz w:val="24"/>
          <w:szCs w:val="24"/>
        </w:rPr>
        <w:t>emisí</w:t>
      </w:r>
      <w:r w:rsidR="00943F05" w:rsidRPr="00BD1EB5">
        <w:rPr>
          <w:b/>
          <w:sz w:val="24"/>
          <w:szCs w:val="24"/>
        </w:rPr>
        <w:t xml:space="preserve"> CO</w:t>
      </w:r>
      <w:r w:rsidR="00943F05" w:rsidRPr="00BD1EB5">
        <w:rPr>
          <w:b/>
          <w:sz w:val="24"/>
          <w:szCs w:val="24"/>
          <w:vertAlign w:val="subscript"/>
        </w:rPr>
        <w:t>2</w:t>
      </w:r>
      <w:r w:rsidR="00BD1EB5" w:rsidRPr="00BD1EB5">
        <w:rPr>
          <w:b/>
          <w:sz w:val="24"/>
          <w:szCs w:val="24"/>
          <w:vertAlign w:val="subscript"/>
        </w:rPr>
        <w:t xml:space="preserve"> </w:t>
      </w:r>
      <w:r w:rsidR="00943F05" w:rsidRPr="00BD1EB5">
        <w:rPr>
          <w:b/>
          <w:sz w:val="24"/>
          <w:szCs w:val="24"/>
        </w:rPr>
        <w:t>o</w:t>
      </w:r>
      <w:r w:rsidR="00943F05">
        <w:rPr>
          <w:sz w:val="24"/>
          <w:szCs w:val="24"/>
        </w:rPr>
        <w:t xml:space="preserve"> </w:t>
      </w:r>
      <w:r w:rsidR="005236EB">
        <w:rPr>
          <w:b/>
          <w:sz w:val="24"/>
          <w:szCs w:val="24"/>
        </w:rPr>
        <w:t>21</w:t>
      </w:r>
      <w:r w:rsidR="008A22AA">
        <w:rPr>
          <w:b/>
          <w:sz w:val="24"/>
          <w:szCs w:val="24"/>
        </w:rPr>
        <w:t>,</w:t>
      </w:r>
      <w:r w:rsidR="003B184F">
        <w:rPr>
          <w:b/>
          <w:sz w:val="24"/>
          <w:szCs w:val="24"/>
        </w:rPr>
        <w:t>8</w:t>
      </w:r>
      <w:r w:rsidR="005236EB">
        <w:rPr>
          <w:b/>
          <w:sz w:val="24"/>
          <w:szCs w:val="24"/>
        </w:rPr>
        <w:t>24</w:t>
      </w:r>
      <w:r w:rsidR="00881AC0">
        <w:rPr>
          <w:b/>
          <w:sz w:val="24"/>
          <w:szCs w:val="24"/>
        </w:rPr>
        <w:t xml:space="preserve"> </w:t>
      </w:r>
      <w:r w:rsidR="00943F05" w:rsidRPr="00943F05">
        <w:rPr>
          <w:b/>
          <w:sz w:val="24"/>
          <w:szCs w:val="24"/>
        </w:rPr>
        <w:t>t/rok</w:t>
      </w:r>
      <w:r w:rsidR="0066131B">
        <w:rPr>
          <w:b/>
          <w:sz w:val="24"/>
          <w:szCs w:val="24"/>
        </w:rPr>
        <w:t xml:space="preserve">, tj. o </w:t>
      </w:r>
      <w:r w:rsidR="005236EB">
        <w:rPr>
          <w:b/>
          <w:sz w:val="24"/>
          <w:szCs w:val="24"/>
        </w:rPr>
        <w:t>41</w:t>
      </w:r>
      <w:r w:rsidR="008A22AA">
        <w:rPr>
          <w:b/>
          <w:sz w:val="24"/>
          <w:szCs w:val="24"/>
        </w:rPr>
        <w:t>,</w:t>
      </w:r>
      <w:r w:rsidR="005236EB">
        <w:rPr>
          <w:b/>
          <w:sz w:val="24"/>
          <w:szCs w:val="24"/>
        </w:rPr>
        <w:t>04</w:t>
      </w:r>
      <w:r w:rsidR="0066131B">
        <w:rPr>
          <w:b/>
          <w:sz w:val="24"/>
          <w:szCs w:val="24"/>
        </w:rPr>
        <w:t xml:space="preserve"> </w:t>
      </w:r>
      <w:r w:rsidR="0066131B" w:rsidRPr="009C56D5">
        <w:rPr>
          <w:b/>
          <w:sz w:val="24"/>
          <w:szCs w:val="24"/>
        </w:rPr>
        <w:t>%</w:t>
      </w:r>
      <w:r w:rsidRPr="00F74A7C">
        <w:rPr>
          <w:sz w:val="24"/>
          <w:szCs w:val="24"/>
        </w:rPr>
        <w:t xml:space="preserve"> </w:t>
      </w:r>
      <w:r w:rsidR="009C56D5">
        <w:rPr>
          <w:sz w:val="24"/>
          <w:szCs w:val="24"/>
        </w:rPr>
        <w:t xml:space="preserve">oproti původnímu stavu, </w:t>
      </w:r>
      <w:r w:rsidR="000C2635">
        <w:rPr>
          <w:sz w:val="24"/>
          <w:szCs w:val="24"/>
        </w:rPr>
        <w:t xml:space="preserve">snížení </w:t>
      </w:r>
      <w:r w:rsidR="000C2635" w:rsidRPr="00F74A7C">
        <w:rPr>
          <w:sz w:val="24"/>
          <w:szCs w:val="24"/>
        </w:rPr>
        <w:t xml:space="preserve">provozních nákladů, zlepšení vnitřního prostředí budovy a </w:t>
      </w:r>
      <w:r w:rsidR="008403FF">
        <w:rPr>
          <w:sz w:val="24"/>
          <w:szCs w:val="24"/>
        </w:rPr>
        <w:t xml:space="preserve">zlepšení </w:t>
      </w:r>
      <w:r w:rsidR="000C2635" w:rsidRPr="00F74A7C">
        <w:rPr>
          <w:sz w:val="24"/>
          <w:szCs w:val="24"/>
        </w:rPr>
        <w:t>vzhledu budovy.</w:t>
      </w:r>
    </w:p>
    <w:p w14:paraId="6ACB1998" w14:textId="77777777" w:rsidR="00D17FE9" w:rsidRDefault="00D17FE9" w:rsidP="001621E7">
      <w:pPr>
        <w:spacing w:after="0" w:line="240" w:lineRule="auto"/>
        <w:rPr>
          <w:sz w:val="24"/>
          <w:szCs w:val="24"/>
        </w:rPr>
      </w:pPr>
    </w:p>
    <w:p w14:paraId="0CA1DC59" w14:textId="77777777" w:rsidR="002029A2" w:rsidRDefault="002029A2" w:rsidP="001621E7">
      <w:pPr>
        <w:spacing w:after="0" w:line="240" w:lineRule="auto"/>
        <w:rPr>
          <w:sz w:val="24"/>
          <w:szCs w:val="24"/>
        </w:rPr>
        <w:sectPr w:rsidR="002029A2" w:rsidSect="00D17FE9">
          <w:pgSz w:w="11906" w:h="16838"/>
          <w:pgMar w:top="851" w:right="1417" w:bottom="993" w:left="1417" w:header="708" w:footer="708" w:gutter="0"/>
          <w:cols w:space="708"/>
          <w:docGrid w:linePitch="360"/>
        </w:sectPr>
      </w:pPr>
    </w:p>
    <w:p w14:paraId="62F9AF85" w14:textId="33F69E34" w:rsidR="009B4C56" w:rsidRDefault="009B4C56" w:rsidP="002029A2">
      <w:pPr>
        <w:spacing w:after="0" w:line="240" w:lineRule="auto"/>
        <w:rPr>
          <w:sz w:val="24"/>
          <w:szCs w:val="24"/>
        </w:rPr>
      </w:pPr>
    </w:p>
    <w:p w14:paraId="1FCF6D4A" w14:textId="65155651" w:rsidR="003B184F" w:rsidRDefault="003B184F" w:rsidP="008F54D2">
      <w:pPr>
        <w:spacing w:after="0" w:line="240" w:lineRule="auto"/>
        <w:ind w:left="709" w:right="827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45440" behindDoc="0" locked="0" layoutInCell="1" allowOverlap="1" wp14:anchorId="5B184572" wp14:editId="76622093">
            <wp:simplePos x="0" y="0"/>
            <wp:positionH relativeFrom="margin">
              <wp:posOffset>2145030</wp:posOffset>
            </wp:positionH>
            <wp:positionV relativeFrom="paragraph">
              <wp:posOffset>1217930</wp:posOffset>
            </wp:positionV>
            <wp:extent cx="2359660" cy="463550"/>
            <wp:effectExtent l="0" t="0" r="2540" b="0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29A2">
        <w:rPr>
          <w:sz w:val="24"/>
          <w:szCs w:val="24"/>
        </w:rPr>
        <w:t xml:space="preserve">S přípravou a realizací projektu pomáhala pracovníkům </w:t>
      </w:r>
      <w:r w:rsidR="00CC508F">
        <w:rPr>
          <w:sz w:val="24"/>
          <w:szCs w:val="24"/>
        </w:rPr>
        <w:t>obce</w:t>
      </w:r>
      <w:r w:rsidR="002029A2">
        <w:rPr>
          <w:sz w:val="24"/>
          <w:szCs w:val="24"/>
        </w:rPr>
        <w:t xml:space="preserve"> Energetická agentura Zlínského kraje, o.p.s., která zajišťuje administraci projektové žádosti </w:t>
      </w:r>
      <w:r w:rsidR="0003753D">
        <w:rPr>
          <w:sz w:val="24"/>
          <w:szCs w:val="24"/>
        </w:rPr>
        <w:t xml:space="preserve">včetně metodického vedení provádění energetického managementu budovy, a to </w:t>
      </w:r>
      <w:r w:rsidR="002029A2">
        <w:rPr>
          <w:sz w:val="24"/>
          <w:szCs w:val="24"/>
        </w:rPr>
        <w:t xml:space="preserve">až do ukončení doby udržitelnosti projektu, což je 5 let </w:t>
      </w:r>
      <w:r w:rsidR="00772E65">
        <w:rPr>
          <w:sz w:val="24"/>
          <w:szCs w:val="24"/>
        </w:rPr>
        <w:t>od schválení závěrečného vyhodnocení akce poskytovatelem dotace.</w:t>
      </w:r>
    </w:p>
    <w:p w14:paraId="30761481" w14:textId="4934AD8E" w:rsidR="00480072" w:rsidRDefault="00CD185D" w:rsidP="00787DB9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06332BCB" wp14:editId="5F522347">
            <wp:simplePos x="0" y="0"/>
            <wp:positionH relativeFrom="column">
              <wp:posOffset>371475</wp:posOffset>
            </wp:positionH>
            <wp:positionV relativeFrom="paragraph">
              <wp:posOffset>418465</wp:posOffset>
            </wp:positionV>
            <wp:extent cx="5715000" cy="4286250"/>
            <wp:effectExtent l="152400" t="152400" r="342900" b="342900"/>
            <wp:wrapTight wrapText="bothSides">
              <wp:wrapPolygon edited="0">
                <wp:start x="21312" y="22368"/>
                <wp:lineTo x="22176" y="22176"/>
                <wp:lineTo x="22176" y="-384"/>
                <wp:lineTo x="21960" y="-864"/>
                <wp:lineTo x="20952" y="-1536"/>
                <wp:lineTo x="20880" y="-1728"/>
                <wp:lineTo x="0" y="-1728"/>
                <wp:lineTo x="-72" y="-1536"/>
                <wp:lineTo x="-1008" y="-864"/>
                <wp:lineTo x="-1296" y="576"/>
                <wp:lineTo x="-1296" y="20640"/>
                <wp:lineTo x="-432" y="22080"/>
                <wp:lineTo x="-360" y="22368"/>
                <wp:lineTo x="21312" y="22368"/>
              </wp:wrapPolygon>
            </wp:wrapTight>
            <wp:docPr id="8" name="Obrázek 8" descr="Obsah obrázku budova, ex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budova, exterié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15000" cy="428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84F" w:rsidRPr="003B184F">
        <w:rPr>
          <w:b/>
          <w:bCs/>
          <w:sz w:val="32"/>
          <w:szCs w:val="32"/>
        </w:rPr>
        <w:t>Před realizací</w:t>
      </w:r>
    </w:p>
    <w:p w14:paraId="20C6D046" w14:textId="08E4B65C" w:rsidR="00253000" w:rsidRPr="00253000" w:rsidRDefault="00253000" w:rsidP="00253000">
      <w:pPr>
        <w:rPr>
          <w:sz w:val="32"/>
          <w:szCs w:val="32"/>
        </w:rPr>
      </w:pPr>
    </w:p>
    <w:p w14:paraId="6331222C" w14:textId="0720324C" w:rsidR="00845B6D" w:rsidRDefault="00253000" w:rsidP="00CD185D">
      <w:pPr>
        <w:tabs>
          <w:tab w:val="left" w:pos="1290"/>
        </w:tabs>
        <w:jc w:val="center"/>
        <w:rPr>
          <w:b/>
          <w:bCs/>
          <w:sz w:val="32"/>
          <w:szCs w:val="32"/>
        </w:rPr>
      </w:pPr>
      <w:r w:rsidRPr="00253000">
        <w:rPr>
          <w:b/>
          <w:bCs/>
          <w:sz w:val="32"/>
          <w:szCs w:val="32"/>
        </w:rPr>
        <w:t>Po realizaci</w:t>
      </w:r>
    </w:p>
    <w:p w14:paraId="0D63EE24" w14:textId="3EB3F798" w:rsidR="005236EB" w:rsidRDefault="005236EB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</w:p>
    <w:p w14:paraId="04B99639" w14:textId="7936358B" w:rsidR="00845B6D" w:rsidRDefault="00CD185D" w:rsidP="00845B6D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9E918E9" wp14:editId="2EFA9C7D">
            <wp:simplePos x="0" y="0"/>
            <wp:positionH relativeFrom="column">
              <wp:posOffset>390525</wp:posOffset>
            </wp:positionH>
            <wp:positionV relativeFrom="paragraph">
              <wp:posOffset>385445</wp:posOffset>
            </wp:positionV>
            <wp:extent cx="5667375" cy="4250690"/>
            <wp:effectExtent l="152400" t="152400" r="352425" b="340360"/>
            <wp:wrapTight wrapText="bothSides">
              <wp:wrapPolygon edited="0">
                <wp:start x="290" y="-774"/>
                <wp:lineTo x="-581" y="-581"/>
                <wp:lineTo x="-581" y="21974"/>
                <wp:lineTo x="-218" y="22652"/>
                <wp:lineTo x="653" y="23136"/>
                <wp:lineTo x="726" y="23330"/>
                <wp:lineTo x="21636" y="23330"/>
                <wp:lineTo x="21709" y="23136"/>
                <wp:lineTo x="22580" y="22652"/>
                <wp:lineTo x="22943" y="21200"/>
                <wp:lineTo x="22943" y="968"/>
                <wp:lineTo x="22072" y="-484"/>
                <wp:lineTo x="21999" y="-774"/>
                <wp:lineTo x="290" y="-774"/>
              </wp:wrapPolygon>
            </wp:wrapTight>
            <wp:docPr id="7" name="Obrázek 7" descr="Obsah obrázku obloha, exteriér, budov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obloha, exteriér, budov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250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B6D">
        <w:rPr>
          <w:b/>
          <w:bCs/>
          <w:sz w:val="32"/>
          <w:szCs w:val="32"/>
        </w:rPr>
        <w:br w:type="page"/>
      </w:r>
    </w:p>
    <w:p w14:paraId="784A78D9" w14:textId="0353E304" w:rsidR="00845B6D" w:rsidRPr="00845B6D" w:rsidRDefault="00845B6D" w:rsidP="00C56320">
      <w:pPr>
        <w:tabs>
          <w:tab w:val="left" w:pos="129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Kotelna po realizaci</w:t>
      </w:r>
    </w:p>
    <w:p w14:paraId="070950E8" w14:textId="6130E025" w:rsidR="000F7C62" w:rsidRDefault="000F7C62" w:rsidP="00780665">
      <w:pPr>
        <w:tabs>
          <w:tab w:val="left" w:pos="1290"/>
        </w:tabs>
        <w:jc w:val="center"/>
        <w:rPr>
          <w:noProof/>
        </w:rPr>
      </w:pPr>
    </w:p>
    <w:p w14:paraId="1B339A2C" w14:textId="41FFB968" w:rsidR="00845B6D" w:rsidRDefault="005C3628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35A0EB0" wp14:editId="7C04D37E">
            <wp:simplePos x="0" y="0"/>
            <wp:positionH relativeFrom="column">
              <wp:posOffset>276225</wp:posOffset>
            </wp:positionH>
            <wp:positionV relativeFrom="paragraph">
              <wp:posOffset>2540</wp:posOffset>
            </wp:positionV>
            <wp:extent cx="6096000" cy="4572000"/>
            <wp:effectExtent l="152400" t="152400" r="342900" b="342900"/>
            <wp:wrapTight wrapText="bothSides">
              <wp:wrapPolygon edited="0">
                <wp:start x="270" y="-720"/>
                <wp:lineTo x="-540" y="-540"/>
                <wp:lineTo x="-540" y="21960"/>
                <wp:lineTo x="-270" y="22500"/>
                <wp:lineTo x="608" y="23040"/>
                <wp:lineTo x="675" y="23220"/>
                <wp:lineTo x="21600" y="23220"/>
                <wp:lineTo x="21668" y="23040"/>
                <wp:lineTo x="22545" y="22500"/>
                <wp:lineTo x="22815" y="21060"/>
                <wp:lineTo x="22815" y="900"/>
                <wp:lineTo x="22005" y="-450"/>
                <wp:lineTo x="21938" y="-720"/>
                <wp:lineTo x="270" y="-720"/>
              </wp:wrapPolygon>
            </wp:wrapTight>
            <wp:docPr id="9" name="Obrázek 9" descr="Obsah obrázku interiér, dřez, zařízení, spotřebič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interiér, dřez, zařízení, spotřebič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CA039B1" w14:textId="19D1F812" w:rsidR="00845B6D" w:rsidRDefault="00845B6D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</w:p>
    <w:p w14:paraId="272689EE" w14:textId="0C863C91" w:rsidR="00845B6D" w:rsidRDefault="00845B6D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</w:p>
    <w:p w14:paraId="14CE36A2" w14:textId="4612A1EB" w:rsidR="00845B6D" w:rsidRDefault="00845B6D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</w:p>
    <w:p w14:paraId="53DA8FA2" w14:textId="41BCCFEF" w:rsidR="00845B6D" w:rsidRDefault="00845B6D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</w:p>
    <w:p w14:paraId="5EEFEF31" w14:textId="77777777" w:rsidR="00845B6D" w:rsidRPr="00253000" w:rsidRDefault="00845B6D" w:rsidP="00780665">
      <w:pPr>
        <w:tabs>
          <w:tab w:val="left" w:pos="1290"/>
        </w:tabs>
        <w:jc w:val="center"/>
        <w:rPr>
          <w:b/>
          <w:bCs/>
          <w:sz w:val="32"/>
          <w:szCs w:val="32"/>
        </w:rPr>
      </w:pPr>
    </w:p>
    <w:sectPr w:rsidR="00845B6D" w:rsidRPr="00253000" w:rsidSect="00E1306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1E7"/>
    <w:rsid w:val="0003753D"/>
    <w:rsid w:val="00047ECD"/>
    <w:rsid w:val="00050B02"/>
    <w:rsid w:val="00062414"/>
    <w:rsid w:val="00077DD6"/>
    <w:rsid w:val="00087E89"/>
    <w:rsid w:val="000A5EAC"/>
    <w:rsid w:val="000C2635"/>
    <w:rsid w:val="000D6A0C"/>
    <w:rsid w:val="000F7C62"/>
    <w:rsid w:val="001452BE"/>
    <w:rsid w:val="001621E7"/>
    <w:rsid w:val="001631EF"/>
    <w:rsid w:val="0017081D"/>
    <w:rsid w:val="001B71EC"/>
    <w:rsid w:val="001D70FF"/>
    <w:rsid w:val="001E58B5"/>
    <w:rsid w:val="001F6602"/>
    <w:rsid w:val="002029A2"/>
    <w:rsid w:val="00206244"/>
    <w:rsid w:val="002231C7"/>
    <w:rsid w:val="00240FBC"/>
    <w:rsid w:val="00253000"/>
    <w:rsid w:val="002579E5"/>
    <w:rsid w:val="00264243"/>
    <w:rsid w:val="00287602"/>
    <w:rsid w:val="002B2464"/>
    <w:rsid w:val="002C78B1"/>
    <w:rsid w:val="002D131C"/>
    <w:rsid w:val="002D75FF"/>
    <w:rsid w:val="002D7F78"/>
    <w:rsid w:val="002E5A4E"/>
    <w:rsid w:val="00301F35"/>
    <w:rsid w:val="003126C5"/>
    <w:rsid w:val="00322B5B"/>
    <w:rsid w:val="003401CF"/>
    <w:rsid w:val="00342297"/>
    <w:rsid w:val="003448A6"/>
    <w:rsid w:val="0038323C"/>
    <w:rsid w:val="00384B5B"/>
    <w:rsid w:val="0039510C"/>
    <w:rsid w:val="003B184F"/>
    <w:rsid w:val="003B1E9F"/>
    <w:rsid w:val="003F108F"/>
    <w:rsid w:val="00462388"/>
    <w:rsid w:val="00472303"/>
    <w:rsid w:val="004776E1"/>
    <w:rsid w:val="00480072"/>
    <w:rsid w:val="004A3A61"/>
    <w:rsid w:val="004E063E"/>
    <w:rsid w:val="004E20C6"/>
    <w:rsid w:val="004E7A49"/>
    <w:rsid w:val="004F086F"/>
    <w:rsid w:val="004F711C"/>
    <w:rsid w:val="0051369E"/>
    <w:rsid w:val="00516A45"/>
    <w:rsid w:val="005236EB"/>
    <w:rsid w:val="005270B3"/>
    <w:rsid w:val="00532CAB"/>
    <w:rsid w:val="00541FBB"/>
    <w:rsid w:val="00545E4E"/>
    <w:rsid w:val="00561C83"/>
    <w:rsid w:val="00564F29"/>
    <w:rsid w:val="00565CE8"/>
    <w:rsid w:val="005A7AC9"/>
    <w:rsid w:val="005B759F"/>
    <w:rsid w:val="005C3628"/>
    <w:rsid w:val="005D004B"/>
    <w:rsid w:val="005D4BAA"/>
    <w:rsid w:val="005E3C88"/>
    <w:rsid w:val="00621760"/>
    <w:rsid w:val="00632DF0"/>
    <w:rsid w:val="00633001"/>
    <w:rsid w:val="006418B1"/>
    <w:rsid w:val="00646CD8"/>
    <w:rsid w:val="0066131B"/>
    <w:rsid w:val="006721D8"/>
    <w:rsid w:val="00682193"/>
    <w:rsid w:val="00685F53"/>
    <w:rsid w:val="006A0004"/>
    <w:rsid w:val="006A4204"/>
    <w:rsid w:val="006B0C91"/>
    <w:rsid w:val="006B4150"/>
    <w:rsid w:val="006C1A8E"/>
    <w:rsid w:val="00706DC1"/>
    <w:rsid w:val="0070717D"/>
    <w:rsid w:val="00710A24"/>
    <w:rsid w:val="00737592"/>
    <w:rsid w:val="00772E65"/>
    <w:rsid w:val="00780665"/>
    <w:rsid w:val="00787DB9"/>
    <w:rsid w:val="007A7F95"/>
    <w:rsid w:val="007D61A1"/>
    <w:rsid w:val="007E275E"/>
    <w:rsid w:val="00805380"/>
    <w:rsid w:val="0080715F"/>
    <w:rsid w:val="00831AF7"/>
    <w:rsid w:val="00832741"/>
    <w:rsid w:val="00834D94"/>
    <w:rsid w:val="008403FF"/>
    <w:rsid w:val="00841ADF"/>
    <w:rsid w:val="00845B6D"/>
    <w:rsid w:val="008515AD"/>
    <w:rsid w:val="008524E4"/>
    <w:rsid w:val="00853709"/>
    <w:rsid w:val="00857352"/>
    <w:rsid w:val="00881AC0"/>
    <w:rsid w:val="008A22AA"/>
    <w:rsid w:val="008A3F40"/>
    <w:rsid w:val="008A5790"/>
    <w:rsid w:val="008D4E22"/>
    <w:rsid w:val="008D6EFE"/>
    <w:rsid w:val="008F54D2"/>
    <w:rsid w:val="00904C51"/>
    <w:rsid w:val="00930B4F"/>
    <w:rsid w:val="00943CFB"/>
    <w:rsid w:val="00943F05"/>
    <w:rsid w:val="0095584A"/>
    <w:rsid w:val="00983A9E"/>
    <w:rsid w:val="009B4C56"/>
    <w:rsid w:val="009C56D5"/>
    <w:rsid w:val="009C5BB4"/>
    <w:rsid w:val="009C7642"/>
    <w:rsid w:val="00A17961"/>
    <w:rsid w:val="00A33BA5"/>
    <w:rsid w:val="00A405EF"/>
    <w:rsid w:val="00A76D47"/>
    <w:rsid w:val="00AC75FD"/>
    <w:rsid w:val="00AD70B5"/>
    <w:rsid w:val="00AE0AA8"/>
    <w:rsid w:val="00AE4CCA"/>
    <w:rsid w:val="00AE6C06"/>
    <w:rsid w:val="00AE7880"/>
    <w:rsid w:val="00AF5679"/>
    <w:rsid w:val="00AF5765"/>
    <w:rsid w:val="00B01F79"/>
    <w:rsid w:val="00B40AA1"/>
    <w:rsid w:val="00B4320C"/>
    <w:rsid w:val="00B50E81"/>
    <w:rsid w:val="00B75607"/>
    <w:rsid w:val="00B91470"/>
    <w:rsid w:val="00B92BFA"/>
    <w:rsid w:val="00BA3A54"/>
    <w:rsid w:val="00BD1EB5"/>
    <w:rsid w:val="00BF0774"/>
    <w:rsid w:val="00C07951"/>
    <w:rsid w:val="00C1188F"/>
    <w:rsid w:val="00C56320"/>
    <w:rsid w:val="00C61F8B"/>
    <w:rsid w:val="00CC508F"/>
    <w:rsid w:val="00CD185D"/>
    <w:rsid w:val="00CF4102"/>
    <w:rsid w:val="00D03CE2"/>
    <w:rsid w:val="00D17FE9"/>
    <w:rsid w:val="00D23A74"/>
    <w:rsid w:val="00D3490F"/>
    <w:rsid w:val="00D603F3"/>
    <w:rsid w:val="00D70820"/>
    <w:rsid w:val="00D72173"/>
    <w:rsid w:val="00D90638"/>
    <w:rsid w:val="00D969A2"/>
    <w:rsid w:val="00D97B26"/>
    <w:rsid w:val="00DA3183"/>
    <w:rsid w:val="00DB2C52"/>
    <w:rsid w:val="00DD3FD8"/>
    <w:rsid w:val="00DE1713"/>
    <w:rsid w:val="00E13060"/>
    <w:rsid w:val="00E14337"/>
    <w:rsid w:val="00E1434A"/>
    <w:rsid w:val="00E266AC"/>
    <w:rsid w:val="00E27264"/>
    <w:rsid w:val="00E348BE"/>
    <w:rsid w:val="00E75EA9"/>
    <w:rsid w:val="00EA5068"/>
    <w:rsid w:val="00EC7EC6"/>
    <w:rsid w:val="00ED7A0C"/>
    <w:rsid w:val="00EF6521"/>
    <w:rsid w:val="00F05D9B"/>
    <w:rsid w:val="00F24432"/>
    <w:rsid w:val="00F37F2B"/>
    <w:rsid w:val="00F422CC"/>
    <w:rsid w:val="00F74A7C"/>
    <w:rsid w:val="00F844D7"/>
    <w:rsid w:val="00FA3674"/>
    <w:rsid w:val="00FA3ABA"/>
    <w:rsid w:val="00FB3CBC"/>
    <w:rsid w:val="00FB58BE"/>
    <w:rsid w:val="00FE4A68"/>
    <w:rsid w:val="00FE7BB1"/>
    <w:rsid w:val="00FF4934"/>
    <w:rsid w:val="00FF7277"/>
    <w:rsid w:val="00FF7809"/>
    <w:rsid w:val="00FF78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75C3"/>
  <w15:docId w15:val="{BB3F70F8-442E-432B-8F22-C813348F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00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atalabel">
    <w:name w:val="datalabel"/>
    <w:basedOn w:val="Standardnpsmoodstavce"/>
    <w:rsid w:val="001621E7"/>
  </w:style>
  <w:style w:type="paragraph" w:styleId="Textbubliny">
    <w:name w:val="Balloon Text"/>
    <w:basedOn w:val="Normln"/>
    <w:link w:val="TextbublinyChar"/>
    <w:uiPriority w:val="99"/>
    <w:semiHidden/>
    <w:unhideWhenUsed/>
    <w:rsid w:val="00D17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7FE9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545E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2245</TotalTime>
  <Pages>3</Pages>
  <Words>285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Dostálková</dc:creator>
  <cp:keywords/>
  <dc:description/>
  <cp:lastModifiedBy>Tereza Dostálková</cp:lastModifiedBy>
  <cp:revision>122</cp:revision>
  <cp:lastPrinted>2021-03-23T09:32:00Z</cp:lastPrinted>
  <dcterms:created xsi:type="dcterms:W3CDTF">2018-06-25T05:00:00Z</dcterms:created>
  <dcterms:modified xsi:type="dcterms:W3CDTF">2022-06-15T10:38:00Z</dcterms:modified>
</cp:coreProperties>
</file>